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B833" w14:textId="0FDA81FE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Key: </w:t>
      </w:r>
      <w:r>
        <w:rPr>
          <w:rStyle w:val="Strong"/>
          <w:rFonts w:ascii="var(--default)" w:eastAsiaTheme="majorEastAsia" w:hAnsi="var(--default)"/>
          <w:color w:val="000000"/>
          <w:shd w:val="clear" w:color="auto" w:fill="FFFF00"/>
        </w:rPr>
        <w:t>Yellow, bold</w:t>
      </w:r>
      <w:r>
        <w:rPr>
          <w:rFonts w:ascii="var(--default)" w:hAnsi="var(--default)"/>
          <w:color w:val="000000"/>
        </w:rPr>
        <w:t> = subject; </w:t>
      </w:r>
      <w:r>
        <w:rPr>
          <w:rFonts w:ascii="var(--default)" w:hAnsi="var(--default)"/>
          <w:color w:val="000000"/>
          <w:u w:val="single"/>
          <w:shd w:val="clear" w:color="auto" w:fill="00FF00"/>
        </w:rPr>
        <w:t>green underline</w:t>
      </w:r>
      <w:r>
        <w:rPr>
          <w:rFonts w:ascii="var(--default)" w:hAnsi="var(--default)"/>
          <w:color w:val="000000"/>
        </w:rPr>
        <w:t> = verb, </w:t>
      </w:r>
      <w:r>
        <w:rPr>
          <w:rStyle w:val="Emphasis"/>
          <w:rFonts w:ascii="var(--default)" w:eastAsiaTheme="majorEastAsia" w:hAnsi="var(--default)"/>
          <w:color w:val="000000"/>
          <w:shd w:val="clear" w:color="auto" w:fill="00FFFF"/>
        </w:rPr>
        <w:t>blue, italics</w:t>
      </w:r>
      <w:r>
        <w:rPr>
          <w:rFonts w:ascii="var(--default)" w:hAnsi="var(--default)"/>
          <w:color w:val="000000"/>
        </w:rPr>
        <w:t> = object, </w:t>
      </w:r>
      <w:r>
        <w:rPr>
          <w:rFonts w:ascii="var(--default)" w:hAnsi="var(--default)"/>
          <w:color w:val="000000"/>
          <w:shd w:val="clear" w:color="auto" w:fill="EE82EE"/>
        </w:rPr>
        <w:t>pink, regular font</w:t>
      </w:r>
      <w:r>
        <w:rPr>
          <w:rFonts w:ascii="var(--default)" w:hAnsi="var(--default)"/>
          <w:color w:val="000000"/>
        </w:rPr>
        <w:t> = prepositional phrase</w:t>
      </w:r>
    </w:p>
    <w:p w14:paraId="0FDC3AB9" w14:textId="38C44481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 </w:t>
      </w:r>
    </w:p>
    <w:p w14:paraId="0EC5758B" w14:textId="26EF1564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Style w:val="Strong"/>
          <w:rFonts w:ascii="var(--default)" w:eastAsiaTheme="majorEastAsia" w:hAnsi="var(--default)"/>
          <w:color w:val="000000"/>
        </w:rPr>
        <w:t>Independent clause</w:t>
      </w:r>
      <w:r>
        <w:rPr>
          <w:rFonts w:ascii="var(--default)" w:hAnsi="var(--default)"/>
          <w:color w:val="000000"/>
        </w:rPr>
        <w:t>: An independent clause can stand alone as a sentence. It contains a subject and a verb and is a complete idea.</w:t>
      </w:r>
    </w:p>
    <w:p w14:paraId="483B2106" w14:textId="77777777" w:rsidR="002830C8" w:rsidRDefault="002830C8" w:rsidP="002830C8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I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like</w:t>
      </w:r>
      <w:r>
        <w:rPr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spaghetti</w:t>
      </w:r>
      <w:r>
        <w:rPr>
          <w:rFonts w:ascii="Roboto" w:hAnsi="Roboto"/>
          <w:color w:val="000000"/>
        </w:rPr>
        <w:t>.</w:t>
      </w:r>
    </w:p>
    <w:p w14:paraId="1F6EC09E" w14:textId="77777777" w:rsidR="002830C8" w:rsidRDefault="002830C8" w:rsidP="002830C8">
      <w:pPr>
        <w:numPr>
          <w:ilvl w:val="0"/>
          <w:numId w:val="2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He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reads</w:t>
      </w:r>
      <w:r>
        <w:rPr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many books</w:t>
      </w:r>
      <w:r>
        <w:rPr>
          <w:rFonts w:ascii="Roboto" w:hAnsi="Roboto"/>
          <w:color w:val="000000"/>
        </w:rPr>
        <w:t>.</w:t>
      </w:r>
    </w:p>
    <w:p w14:paraId="76E03447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Style w:val="Strong"/>
          <w:rFonts w:ascii="var(--default)" w:eastAsiaTheme="majorEastAsia" w:hAnsi="var(--default)"/>
          <w:color w:val="000000"/>
        </w:rPr>
        <w:t>Dependent clause</w:t>
      </w:r>
      <w:r>
        <w:rPr>
          <w:rFonts w:ascii="var(--default)" w:hAnsi="var(--default)"/>
          <w:color w:val="000000"/>
        </w:rPr>
        <w:t>: A dependent clause is not a complete sentence. It must be attached to an independent clause to become complete. This is also known as a subordinate clause.</w:t>
      </w:r>
    </w:p>
    <w:p w14:paraId="1242818E" w14:textId="77777777" w:rsidR="002830C8" w:rsidRDefault="002830C8" w:rsidP="002830C8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</w:rPr>
        <w:t xml:space="preserve">Although I like </w:t>
      </w:r>
      <w:proofErr w:type="gramStart"/>
      <w:r>
        <w:rPr>
          <w:rStyle w:val="Strong"/>
          <w:rFonts w:ascii="Roboto" w:hAnsi="Roboto"/>
          <w:color w:val="000000"/>
        </w:rPr>
        <w:t>spaghetti,…</w:t>
      </w:r>
      <w:proofErr w:type="gramEnd"/>
    </w:p>
    <w:p w14:paraId="1C70DE82" w14:textId="77777777" w:rsidR="002830C8" w:rsidRDefault="002830C8" w:rsidP="002830C8">
      <w:pPr>
        <w:numPr>
          <w:ilvl w:val="0"/>
          <w:numId w:val="3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</w:rPr>
        <w:t xml:space="preserve">Because he reads many </w:t>
      </w:r>
      <w:proofErr w:type="gramStart"/>
      <w:r>
        <w:rPr>
          <w:rStyle w:val="Strong"/>
          <w:rFonts w:ascii="Roboto" w:hAnsi="Roboto"/>
          <w:color w:val="000000"/>
        </w:rPr>
        <w:t>books,…</w:t>
      </w:r>
      <w:proofErr w:type="gramEnd"/>
    </w:p>
    <w:p w14:paraId="3114E45D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Style w:val="Strong"/>
          <w:rFonts w:ascii="var(--default)" w:eastAsiaTheme="majorEastAsia" w:hAnsi="var(--default)"/>
          <w:color w:val="000000"/>
        </w:rPr>
        <w:t>Subject</w:t>
      </w:r>
      <w:r>
        <w:rPr>
          <w:rFonts w:ascii="var(--default)" w:hAnsi="var(--default)"/>
          <w:color w:val="000000"/>
        </w:rPr>
        <w:t>: A person, animal, place, thing, or concept that does an action. Determine the subject in a sentence by asking the question “Who or what?”</w:t>
      </w:r>
    </w:p>
    <w:p w14:paraId="09899409" w14:textId="77777777" w:rsidR="002830C8" w:rsidRDefault="002830C8" w:rsidP="002830C8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I</w:t>
      </w:r>
      <w:r>
        <w:rPr>
          <w:rFonts w:ascii="Roboto" w:hAnsi="Roboto"/>
          <w:color w:val="000000"/>
        </w:rPr>
        <w:t> like spaghetti.</w:t>
      </w:r>
    </w:p>
    <w:p w14:paraId="7E00E559" w14:textId="77777777" w:rsidR="002830C8" w:rsidRDefault="002830C8" w:rsidP="002830C8">
      <w:pPr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He</w:t>
      </w:r>
      <w:r>
        <w:rPr>
          <w:rFonts w:ascii="Roboto" w:hAnsi="Roboto"/>
          <w:color w:val="000000"/>
        </w:rPr>
        <w:t> reads many books.</w:t>
      </w:r>
    </w:p>
    <w:p w14:paraId="036B7D7F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Style w:val="Strong"/>
          <w:rFonts w:ascii="var(--default)" w:eastAsiaTheme="majorEastAsia" w:hAnsi="var(--default)"/>
          <w:color w:val="000000"/>
        </w:rPr>
        <w:t>Verb</w:t>
      </w:r>
      <w:r>
        <w:rPr>
          <w:rFonts w:ascii="var(--default)" w:hAnsi="var(--default)"/>
          <w:color w:val="000000"/>
        </w:rPr>
        <w:t>: Expresses what the person, animal, place, thing, or concept does. Determine the verb in a sentence by asking the question “What was the action or what happened?”</w:t>
      </w:r>
    </w:p>
    <w:p w14:paraId="4DBA35D8" w14:textId="77777777" w:rsidR="002830C8" w:rsidRDefault="002830C8" w:rsidP="002830C8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I </w:t>
      </w:r>
      <w:r>
        <w:rPr>
          <w:rFonts w:ascii="Roboto" w:hAnsi="Roboto"/>
          <w:color w:val="000000"/>
          <w:u w:val="single"/>
          <w:shd w:val="clear" w:color="auto" w:fill="00FF00"/>
        </w:rPr>
        <w:t>like</w:t>
      </w:r>
      <w:r>
        <w:rPr>
          <w:rFonts w:ascii="Roboto" w:hAnsi="Roboto"/>
          <w:color w:val="000000"/>
        </w:rPr>
        <w:t> spaghetti.</w:t>
      </w:r>
    </w:p>
    <w:p w14:paraId="7BB08EF5" w14:textId="77777777" w:rsidR="002830C8" w:rsidRDefault="002830C8" w:rsidP="002830C8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He </w:t>
      </w:r>
      <w:r>
        <w:rPr>
          <w:rFonts w:ascii="Roboto" w:hAnsi="Roboto"/>
          <w:color w:val="000000"/>
          <w:u w:val="single"/>
          <w:shd w:val="clear" w:color="auto" w:fill="00FF00"/>
        </w:rPr>
        <w:t>reads</w:t>
      </w:r>
      <w:r>
        <w:rPr>
          <w:rFonts w:ascii="Roboto" w:hAnsi="Roboto"/>
          <w:color w:val="000000"/>
        </w:rPr>
        <w:t> many books.</w:t>
      </w:r>
    </w:p>
    <w:p w14:paraId="3F6957FF" w14:textId="77777777" w:rsidR="002830C8" w:rsidRDefault="002830C8" w:rsidP="002830C8">
      <w:pPr>
        <w:numPr>
          <w:ilvl w:val="0"/>
          <w:numId w:val="5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The movie </w:t>
      </w:r>
      <w:r>
        <w:rPr>
          <w:rFonts w:ascii="Roboto" w:hAnsi="Roboto"/>
          <w:color w:val="000000"/>
          <w:u w:val="single"/>
          <w:shd w:val="clear" w:color="auto" w:fill="00FF00"/>
        </w:rPr>
        <w:t>is</w:t>
      </w:r>
      <w:r>
        <w:rPr>
          <w:rFonts w:ascii="Roboto" w:hAnsi="Roboto"/>
          <w:color w:val="000000"/>
        </w:rPr>
        <w:t> good. (The </w:t>
      </w:r>
      <w:r>
        <w:rPr>
          <w:rStyle w:val="Emphasis"/>
          <w:rFonts w:ascii="Roboto" w:hAnsi="Roboto"/>
          <w:color w:val="000000"/>
        </w:rPr>
        <w:t>be</w:t>
      </w:r>
      <w:r>
        <w:rPr>
          <w:rFonts w:ascii="Roboto" w:hAnsi="Roboto"/>
          <w:color w:val="000000"/>
        </w:rPr>
        <w:t> verb is also sometimes referred to as a copula or a linking verb. It links the subject, in this case "the movie," to the complement or the predicate of the sentence, in this case, "good.")</w:t>
      </w:r>
    </w:p>
    <w:p w14:paraId="4761A961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Style w:val="Strong"/>
          <w:rFonts w:ascii="var(--default)" w:eastAsiaTheme="majorEastAsia" w:hAnsi="var(--default)"/>
          <w:color w:val="000000"/>
        </w:rPr>
        <w:t>Object</w:t>
      </w:r>
      <w:r>
        <w:rPr>
          <w:rFonts w:ascii="var(--default)" w:hAnsi="var(--default)"/>
          <w:color w:val="000000"/>
        </w:rPr>
        <w:t xml:space="preserve">: A person, animal, place, thing, or concept that receives the action. Determine the object in a sentence by asking the question “The subject did what?” or “To </w:t>
      </w:r>
      <w:proofErr w:type="gramStart"/>
      <w:r>
        <w:rPr>
          <w:rFonts w:ascii="var(--default)" w:hAnsi="var(--default)"/>
          <w:color w:val="000000"/>
        </w:rPr>
        <w:t>whom?/</w:t>
      </w:r>
      <w:proofErr w:type="gramEnd"/>
      <w:r>
        <w:rPr>
          <w:rFonts w:ascii="var(--default)" w:hAnsi="var(--default)"/>
          <w:color w:val="000000"/>
        </w:rPr>
        <w:t>For whom?”</w:t>
      </w:r>
    </w:p>
    <w:p w14:paraId="08ABBC9E" w14:textId="77777777" w:rsidR="002830C8" w:rsidRDefault="002830C8" w:rsidP="002830C8">
      <w:pPr>
        <w:numPr>
          <w:ilvl w:val="0"/>
          <w:numId w:val="6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I like </w:t>
      </w:r>
      <w:r>
        <w:rPr>
          <w:rStyle w:val="Emphasis"/>
          <w:rFonts w:ascii="Roboto" w:hAnsi="Roboto"/>
          <w:color w:val="000000"/>
          <w:shd w:val="clear" w:color="auto" w:fill="00FFFF"/>
        </w:rPr>
        <w:t>spaghetti</w:t>
      </w:r>
      <w:r>
        <w:rPr>
          <w:rFonts w:ascii="Roboto" w:hAnsi="Roboto"/>
          <w:color w:val="000000"/>
        </w:rPr>
        <w:t>.</w:t>
      </w:r>
    </w:p>
    <w:p w14:paraId="3F6FACBA" w14:textId="77777777" w:rsidR="002830C8" w:rsidRDefault="002830C8" w:rsidP="002830C8">
      <w:pPr>
        <w:numPr>
          <w:ilvl w:val="0"/>
          <w:numId w:val="6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He reads </w:t>
      </w:r>
      <w:r>
        <w:rPr>
          <w:rStyle w:val="Emphasis"/>
          <w:rFonts w:ascii="Roboto" w:hAnsi="Roboto"/>
          <w:color w:val="000000"/>
          <w:shd w:val="clear" w:color="auto" w:fill="00FFFF"/>
        </w:rPr>
        <w:t>many books</w:t>
      </w:r>
      <w:r>
        <w:rPr>
          <w:rFonts w:ascii="Roboto" w:hAnsi="Roboto"/>
          <w:color w:val="000000"/>
        </w:rPr>
        <w:t>.</w:t>
      </w:r>
    </w:p>
    <w:p w14:paraId="3A421F4E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Style w:val="Strong"/>
          <w:rFonts w:ascii="var(--default)" w:eastAsiaTheme="majorEastAsia" w:hAnsi="var(--default)"/>
          <w:color w:val="000000"/>
        </w:rPr>
        <w:t>Prepositional Phrase</w:t>
      </w:r>
      <w:r>
        <w:rPr>
          <w:rFonts w:ascii="var(--default)" w:hAnsi="var(--default)"/>
          <w:color w:val="000000"/>
        </w:rPr>
        <w:t>: A phrase that begins with a preposition (i.e., in, at for, behind, until, after, of, during) and modifies a word in the sentence. A prepositional phrase answers one of many questions. Here are a few examples: “Where? When? In what way?”</w:t>
      </w:r>
    </w:p>
    <w:p w14:paraId="15B7D4F8" w14:textId="77777777" w:rsidR="002830C8" w:rsidRDefault="002830C8" w:rsidP="002830C8">
      <w:pPr>
        <w:numPr>
          <w:ilvl w:val="0"/>
          <w:numId w:val="7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I like spaghetti </w:t>
      </w:r>
      <w:r>
        <w:rPr>
          <w:rFonts w:ascii="Roboto" w:hAnsi="Roboto"/>
          <w:color w:val="000000"/>
          <w:shd w:val="clear" w:color="auto" w:fill="EE82EE"/>
        </w:rPr>
        <w:t>for dinner</w:t>
      </w:r>
      <w:r>
        <w:rPr>
          <w:rFonts w:ascii="Roboto" w:hAnsi="Roboto"/>
          <w:color w:val="000000"/>
        </w:rPr>
        <w:t>.</w:t>
      </w:r>
    </w:p>
    <w:p w14:paraId="4871FB92" w14:textId="77777777" w:rsidR="002830C8" w:rsidRDefault="002830C8" w:rsidP="002830C8">
      <w:pPr>
        <w:numPr>
          <w:ilvl w:val="0"/>
          <w:numId w:val="7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He reads many books </w:t>
      </w:r>
      <w:r>
        <w:rPr>
          <w:rFonts w:ascii="Roboto" w:hAnsi="Roboto"/>
          <w:color w:val="000000"/>
          <w:shd w:val="clear" w:color="auto" w:fill="EE82EE"/>
        </w:rPr>
        <w:t>in the library</w:t>
      </w:r>
      <w:r>
        <w:rPr>
          <w:rFonts w:ascii="Roboto" w:hAnsi="Roboto"/>
          <w:color w:val="000000"/>
        </w:rPr>
        <w:t>.</w:t>
      </w:r>
    </w:p>
    <w:p w14:paraId="57CCE2D5" w14:textId="77777777" w:rsidR="002830C8" w:rsidRDefault="002830C8" w:rsidP="002830C8">
      <w:pPr>
        <w:pStyle w:val="Heading2"/>
        <w:shd w:val="clear" w:color="auto" w:fill="FFFFFF"/>
        <w:spacing w:before="0" w:after="0" w:line="675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English Sentence Structure</w:t>
      </w:r>
    </w:p>
    <w:p w14:paraId="6A26FA91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The following statements are true about sentences in English:</w:t>
      </w:r>
    </w:p>
    <w:p w14:paraId="746769CF" w14:textId="77777777" w:rsidR="002830C8" w:rsidRDefault="002830C8" w:rsidP="002830C8">
      <w:pPr>
        <w:numPr>
          <w:ilvl w:val="0"/>
          <w:numId w:val="8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A new sentence begins with a capital letter.</w:t>
      </w:r>
    </w:p>
    <w:p w14:paraId="3E5321EF" w14:textId="77777777" w:rsidR="002830C8" w:rsidRDefault="002830C8" w:rsidP="002830C8">
      <w:pPr>
        <w:numPr>
          <w:ilvl w:val="1"/>
          <w:numId w:val="8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</w:rPr>
        <w:t>H</w:t>
      </w:r>
      <w:r>
        <w:rPr>
          <w:rFonts w:ascii="Roboto" w:hAnsi="Roboto"/>
          <w:color w:val="000000"/>
        </w:rPr>
        <w:t>e obtained his degree.</w:t>
      </w:r>
    </w:p>
    <w:p w14:paraId="1649B1DB" w14:textId="77777777" w:rsidR="002830C8" w:rsidRDefault="002830C8" w:rsidP="002830C8">
      <w:pPr>
        <w:numPr>
          <w:ilvl w:val="0"/>
          <w:numId w:val="9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A sentence ends with punctuation (a period, a question mark, or an exclamation point).</w:t>
      </w:r>
    </w:p>
    <w:p w14:paraId="2438E4D8" w14:textId="77777777" w:rsidR="002830C8" w:rsidRDefault="002830C8" w:rsidP="002830C8">
      <w:pPr>
        <w:numPr>
          <w:ilvl w:val="1"/>
          <w:numId w:val="9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He obtained his degree</w:t>
      </w:r>
      <w:r>
        <w:rPr>
          <w:rStyle w:val="Strong"/>
          <w:rFonts w:ascii="Roboto" w:hAnsi="Roboto"/>
          <w:color w:val="000000"/>
        </w:rPr>
        <w:t>.</w:t>
      </w:r>
    </w:p>
    <w:p w14:paraId="35AFF47B" w14:textId="77777777" w:rsidR="002830C8" w:rsidRDefault="002830C8" w:rsidP="002830C8">
      <w:pPr>
        <w:numPr>
          <w:ilvl w:val="0"/>
          <w:numId w:val="10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A sentence contains a subject that is only given once.</w:t>
      </w:r>
    </w:p>
    <w:p w14:paraId="3A42ED7F" w14:textId="77777777" w:rsidR="002830C8" w:rsidRDefault="002830C8" w:rsidP="002830C8">
      <w:pPr>
        <w:numPr>
          <w:ilvl w:val="1"/>
          <w:numId w:val="10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proofErr w:type="gramStart"/>
      <w:r>
        <w:rPr>
          <w:rFonts w:ascii="Roboto" w:hAnsi="Roboto"/>
          <w:strike/>
          <w:color w:val="000000"/>
        </w:rPr>
        <w:t>Smith</w:t>
      </w:r>
      <w:proofErr w:type="gramEnd"/>
      <w:r>
        <w:rPr>
          <w:rFonts w:ascii="Roboto" w:hAnsi="Roboto"/>
          <w:color w:val="000000"/>
        </w:rPr>
        <w:t> he obtained his degree.</w:t>
      </w:r>
    </w:p>
    <w:p w14:paraId="349E00AC" w14:textId="77777777" w:rsidR="002830C8" w:rsidRDefault="002830C8" w:rsidP="002830C8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A sentence contains a verb or a verb phrase.</w:t>
      </w:r>
    </w:p>
    <w:p w14:paraId="2C8C90AA" w14:textId="77777777" w:rsidR="002830C8" w:rsidRDefault="002830C8" w:rsidP="002830C8">
      <w:pPr>
        <w:numPr>
          <w:ilvl w:val="1"/>
          <w:numId w:val="11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He </w:t>
      </w:r>
      <w:r>
        <w:rPr>
          <w:rStyle w:val="Strong"/>
          <w:rFonts w:ascii="Roboto" w:hAnsi="Roboto"/>
          <w:color w:val="000000"/>
        </w:rPr>
        <w:t>obtained</w:t>
      </w:r>
      <w:r>
        <w:rPr>
          <w:rFonts w:ascii="Roboto" w:hAnsi="Roboto"/>
          <w:color w:val="000000"/>
        </w:rPr>
        <w:t> his degree.</w:t>
      </w:r>
    </w:p>
    <w:p w14:paraId="27969CDB" w14:textId="77777777" w:rsidR="002830C8" w:rsidRDefault="002830C8" w:rsidP="002830C8">
      <w:pPr>
        <w:numPr>
          <w:ilvl w:val="0"/>
          <w:numId w:val="12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A sentence follows Subject + Verb + Object word order.</w:t>
      </w:r>
    </w:p>
    <w:p w14:paraId="580C41E4" w14:textId="77777777" w:rsidR="002830C8" w:rsidRDefault="002830C8" w:rsidP="002830C8">
      <w:pPr>
        <w:numPr>
          <w:ilvl w:val="1"/>
          <w:numId w:val="12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</w:rPr>
        <w:t>He </w:t>
      </w:r>
      <w:r>
        <w:rPr>
          <w:rFonts w:ascii="Roboto" w:hAnsi="Roboto"/>
          <w:color w:val="000000"/>
        </w:rPr>
        <w:t>(subject) </w:t>
      </w:r>
      <w:r>
        <w:rPr>
          <w:rStyle w:val="Strong"/>
          <w:rFonts w:ascii="Roboto" w:hAnsi="Roboto"/>
          <w:color w:val="000000"/>
        </w:rPr>
        <w:t>obtained</w:t>
      </w:r>
      <w:r>
        <w:rPr>
          <w:rFonts w:ascii="Roboto" w:hAnsi="Roboto"/>
          <w:color w:val="000000"/>
        </w:rPr>
        <w:t> (verb) </w:t>
      </w:r>
      <w:r>
        <w:rPr>
          <w:rStyle w:val="Strong"/>
          <w:rFonts w:ascii="Roboto" w:hAnsi="Roboto"/>
          <w:color w:val="000000"/>
        </w:rPr>
        <w:t>his degree</w:t>
      </w:r>
      <w:r>
        <w:rPr>
          <w:rFonts w:ascii="Roboto" w:hAnsi="Roboto"/>
          <w:color w:val="000000"/>
        </w:rPr>
        <w:t> (object).</w:t>
      </w:r>
    </w:p>
    <w:p w14:paraId="6948BAD7" w14:textId="77777777" w:rsidR="002830C8" w:rsidRDefault="002830C8" w:rsidP="002830C8">
      <w:pPr>
        <w:numPr>
          <w:ilvl w:val="0"/>
          <w:numId w:val="13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A sentence must have a complete idea that stands alone. This is also called an independent clause.</w:t>
      </w:r>
    </w:p>
    <w:p w14:paraId="2634C357" w14:textId="77777777" w:rsidR="002830C8" w:rsidRDefault="002830C8" w:rsidP="002830C8">
      <w:pPr>
        <w:numPr>
          <w:ilvl w:val="1"/>
          <w:numId w:val="13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</w:rPr>
        <w:t>He obtained his degree.</w:t>
      </w:r>
    </w:p>
    <w:p w14:paraId="5136B666" w14:textId="77777777" w:rsidR="002830C8" w:rsidRDefault="002830C8" w:rsidP="002830C8">
      <w:pPr>
        <w:pStyle w:val="Heading2"/>
        <w:shd w:val="clear" w:color="auto" w:fill="FFFFFF"/>
        <w:spacing w:before="0" w:after="0" w:line="675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Simple Sentences</w:t>
      </w:r>
    </w:p>
    <w:p w14:paraId="3B004012" w14:textId="708242DE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A </w:t>
      </w:r>
      <w:r w:rsidRPr="002830C8">
        <w:rPr>
          <w:rFonts w:ascii="var(--default)" w:eastAsiaTheme="majorEastAsia" w:hAnsi="var(--default)"/>
          <w:color w:val="000000"/>
        </w:rPr>
        <w:t>simple sentence</w:t>
      </w:r>
      <w:r>
        <w:rPr>
          <w:rFonts w:ascii="var(--default)" w:hAnsi="var(--default)"/>
          <w:color w:val="000000"/>
        </w:rPr>
        <w:t> contains a subject and a verb, and it may also have an object and modifiers. However, it contains only one independent clause.</w:t>
      </w:r>
    </w:p>
    <w:p w14:paraId="13A6C44A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Key: </w:t>
      </w:r>
      <w:r>
        <w:rPr>
          <w:rStyle w:val="Strong"/>
          <w:rFonts w:ascii="var(--default)" w:eastAsiaTheme="majorEastAsia" w:hAnsi="var(--default)"/>
          <w:color w:val="000000"/>
          <w:shd w:val="clear" w:color="auto" w:fill="FFFF00"/>
        </w:rPr>
        <w:t>Yellow, bold</w:t>
      </w:r>
      <w:r>
        <w:rPr>
          <w:rFonts w:ascii="var(--default)" w:hAnsi="var(--default)"/>
          <w:color w:val="000000"/>
        </w:rPr>
        <w:t> = subject; </w:t>
      </w:r>
      <w:r>
        <w:rPr>
          <w:rFonts w:ascii="var(--default)" w:hAnsi="var(--default)"/>
          <w:color w:val="000000"/>
          <w:u w:val="single"/>
          <w:shd w:val="clear" w:color="auto" w:fill="00FF00"/>
        </w:rPr>
        <w:t>green underline</w:t>
      </w:r>
      <w:r>
        <w:rPr>
          <w:rFonts w:ascii="var(--default)" w:hAnsi="var(--default)"/>
          <w:color w:val="000000"/>
        </w:rPr>
        <w:t> = verb, </w:t>
      </w:r>
      <w:r>
        <w:rPr>
          <w:rStyle w:val="Emphasis"/>
          <w:rFonts w:ascii="var(--default)" w:eastAsiaTheme="majorEastAsia" w:hAnsi="var(--default)"/>
          <w:color w:val="000000"/>
          <w:shd w:val="clear" w:color="auto" w:fill="00FFFF"/>
        </w:rPr>
        <w:t>blue, italics</w:t>
      </w:r>
      <w:r>
        <w:rPr>
          <w:rFonts w:ascii="var(--default)" w:hAnsi="var(--default)"/>
          <w:color w:val="000000"/>
        </w:rPr>
        <w:t> = object, </w:t>
      </w:r>
      <w:r>
        <w:rPr>
          <w:rFonts w:ascii="var(--default)" w:hAnsi="var(--default)"/>
          <w:color w:val="000000"/>
          <w:shd w:val="clear" w:color="auto" w:fill="EE82EE"/>
        </w:rPr>
        <w:t>pink, regular font</w:t>
      </w:r>
      <w:r>
        <w:rPr>
          <w:rFonts w:ascii="var(--default)" w:hAnsi="var(--default)"/>
          <w:color w:val="000000"/>
        </w:rPr>
        <w:t> =prepositional phrase</w:t>
      </w:r>
    </w:p>
    <w:p w14:paraId="7FC504E0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Here are a few examples:</w:t>
      </w:r>
    </w:p>
    <w:p w14:paraId="4458F5D8" w14:textId="77777777" w:rsidR="002830C8" w:rsidRDefault="002830C8" w:rsidP="002830C8">
      <w:pPr>
        <w:numPr>
          <w:ilvl w:val="0"/>
          <w:numId w:val="14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She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wrote</w:t>
      </w:r>
      <w:r>
        <w:rPr>
          <w:rFonts w:ascii="Roboto" w:hAnsi="Roboto"/>
          <w:color w:val="000000"/>
        </w:rPr>
        <w:t>.</w:t>
      </w:r>
    </w:p>
    <w:p w14:paraId="23DC2BAC" w14:textId="77777777" w:rsidR="002830C8" w:rsidRDefault="002830C8" w:rsidP="002830C8">
      <w:pPr>
        <w:numPr>
          <w:ilvl w:val="0"/>
          <w:numId w:val="14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She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completed</w:t>
      </w:r>
      <w:r>
        <w:rPr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her literature review</w:t>
      </w:r>
      <w:r>
        <w:rPr>
          <w:rFonts w:ascii="Roboto" w:hAnsi="Roboto"/>
          <w:color w:val="000000"/>
        </w:rPr>
        <w:t>.</w:t>
      </w:r>
    </w:p>
    <w:p w14:paraId="508434E8" w14:textId="77777777" w:rsidR="002830C8" w:rsidRDefault="002830C8" w:rsidP="002830C8">
      <w:pPr>
        <w:numPr>
          <w:ilvl w:val="0"/>
          <w:numId w:val="14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He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organized</w:t>
      </w:r>
      <w:r>
        <w:rPr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his sources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shd w:val="clear" w:color="auto" w:fill="EE82EE"/>
        </w:rPr>
        <w:t>by theme</w:t>
      </w:r>
      <w:r>
        <w:rPr>
          <w:rFonts w:ascii="Roboto" w:hAnsi="Roboto"/>
          <w:color w:val="000000"/>
        </w:rPr>
        <w:t>.</w:t>
      </w:r>
    </w:p>
    <w:p w14:paraId="7AEE96CC" w14:textId="77777777" w:rsidR="002830C8" w:rsidRDefault="002830C8" w:rsidP="002830C8">
      <w:pPr>
        <w:numPr>
          <w:ilvl w:val="0"/>
          <w:numId w:val="14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They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studied</w:t>
      </w:r>
      <w:r>
        <w:rPr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APA rules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shd w:val="clear" w:color="auto" w:fill="EE82EE"/>
        </w:rPr>
        <w:t>for many hours</w:t>
      </w:r>
      <w:r>
        <w:rPr>
          <w:rFonts w:ascii="Roboto" w:hAnsi="Roboto"/>
          <w:color w:val="000000"/>
        </w:rPr>
        <w:t>.</w:t>
      </w:r>
    </w:p>
    <w:p w14:paraId="2E1C0D3E" w14:textId="77777777" w:rsidR="002830C8" w:rsidRDefault="002830C8" w:rsidP="002830C8">
      <w:pPr>
        <w:pStyle w:val="Heading2"/>
        <w:shd w:val="clear" w:color="auto" w:fill="FFFFFF"/>
        <w:spacing w:before="0" w:after="0" w:line="675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lastRenderedPageBreak/>
        <w:t>Compound Sentences</w:t>
      </w:r>
    </w:p>
    <w:p w14:paraId="0534C431" w14:textId="24537A4C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A </w:t>
      </w:r>
      <w:r w:rsidRPr="002830C8">
        <w:rPr>
          <w:rFonts w:ascii="var(--default)" w:eastAsiaTheme="majorEastAsia" w:hAnsi="var(--default)"/>
          <w:color w:val="000000"/>
        </w:rPr>
        <w:t>compound sentence</w:t>
      </w:r>
      <w:r>
        <w:rPr>
          <w:rFonts w:ascii="var(--default)" w:hAnsi="var(--default)"/>
          <w:color w:val="000000"/>
        </w:rPr>
        <w:t> contains at least two</w:t>
      </w:r>
      <w:r>
        <w:rPr>
          <w:rStyle w:val="Strong"/>
          <w:rFonts w:ascii="var(--default)" w:eastAsiaTheme="majorEastAsia" w:hAnsi="var(--default)"/>
          <w:color w:val="000000"/>
        </w:rPr>
        <w:t> </w:t>
      </w:r>
      <w:r>
        <w:rPr>
          <w:rFonts w:ascii="var(--default)" w:hAnsi="var(--default)"/>
          <w:color w:val="000000"/>
        </w:rPr>
        <w:t>independent clauses.  These two independent clauses can be combined with a </w:t>
      </w:r>
      <w:r w:rsidRPr="002830C8">
        <w:rPr>
          <w:rFonts w:ascii="var(--default)" w:eastAsiaTheme="majorEastAsia" w:hAnsi="var(--default)"/>
          <w:color w:val="000000"/>
        </w:rPr>
        <w:t>comma</w:t>
      </w:r>
      <w:r>
        <w:rPr>
          <w:rFonts w:ascii="var(--default)" w:hAnsi="var(--default)"/>
          <w:color w:val="000000"/>
        </w:rPr>
        <w:t> and a </w:t>
      </w:r>
      <w:r w:rsidRPr="002830C8">
        <w:rPr>
          <w:rFonts w:ascii="var(--default)" w:eastAsiaTheme="majorEastAsia" w:hAnsi="var(--default)"/>
          <w:color w:val="000000"/>
        </w:rPr>
        <w:t>coordinating conjunction</w:t>
      </w:r>
      <w:r>
        <w:rPr>
          <w:rFonts w:ascii="var(--default)" w:hAnsi="var(--default)"/>
          <w:color w:val="000000"/>
        </w:rPr>
        <w:t> or with a </w:t>
      </w:r>
      <w:r w:rsidRPr="002830C8">
        <w:rPr>
          <w:rFonts w:ascii="var(--default)" w:eastAsiaTheme="majorEastAsia" w:hAnsi="var(--default)"/>
          <w:color w:val="000000"/>
        </w:rPr>
        <w:t>semicolon</w:t>
      </w:r>
      <w:r>
        <w:rPr>
          <w:rFonts w:ascii="var(--default)" w:hAnsi="var(--default)"/>
          <w:color w:val="000000"/>
        </w:rPr>
        <w:t>.</w:t>
      </w:r>
    </w:p>
    <w:p w14:paraId="545735E9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Key: independent clause = </w:t>
      </w:r>
      <w:r>
        <w:rPr>
          <w:rStyle w:val="Strong"/>
          <w:rFonts w:ascii="var(--default)" w:eastAsiaTheme="majorEastAsia" w:hAnsi="var(--default)"/>
          <w:color w:val="000000"/>
          <w:shd w:val="clear" w:color="auto" w:fill="FFFF00"/>
        </w:rPr>
        <w:t>yellow, bold</w:t>
      </w:r>
      <w:r>
        <w:rPr>
          <w:rStyle w:val="Strong"/>
          <w:rFonts w:ascii="var(--default)" w:eastAsiaTheme="majorEastAsia" w:hAnsi="var(--default)"/>
          <w:color w:val="000000"/>
        </w:rPr>
        <w:t>; </w:t>
      </w:r>
      <w:proofErr w:type="gramStart"/>
      <w:r>
        <w:rPr>
          <w:rFonts w:ascii="var(--default)" w:hAnsi="var(--default)"/>
          <w:color w:val="000000"/>
        </w:rPr>
        <w:t>comma  or</w:t>
      </w:r>
      <w:proofErr w:type="gramEnd"/>
      <w:r>
        <w:rPr>
          <w:rFonts w:ascii="var(--default)" w:hAnsi="var(--default)"/>
          <w:color w:val="000000"/>
        </w:rPr>
        <w:t xml:space="preserve"> semicolon = </w:t>
      </w:r>
      <w:r>
        <w:rPr>
          <w:rFonts w:ascii="var(--default)" w:hAnsi="var(--default)"/>
          <w:color w:val="000000"/>
          <w:shd w:val="clear" w:color="auto" w:fill="EE82EE"/>
        </w:rPr>
        <w:t>pink, regular font</w:t>
      </w:r>
      <w:r>
        <w:rPr>
          <w:rFonts w:ascii="var(--default)" w:hAnsi="var(--default)"/>
          <w:color w:val="000000"/>
        </w:rPr>
        <w:t>; coordinating conjunction = </w:t>
      </w:r>
      <w:r>
        <w:rPr>
          <w:rFonts w:ascii="var(--default)" w:hAnsi="var(--default)"/>
          <w:color w:val="000000"/>
          <w:u w:val="single"/>
          <w:shd w:val="clear" w:color="auto" w:fill="00FF00"/>
        </w:rPr>
        <w:t>green, underlined</w:t>
      </w:r>
    </w:p>
    <w:p w14:paraId="30BC08A2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Here are a few examples:</w:t>
      </w:r>
    </w:p>
    <w:p w14:paraId="38A3F24A" w14:textId="77777777" w:rsidR="002830C8" w:rsidRDefault="002830C8" w:rsidP="002830C8">
      <w:pPr>
        <w:numPr>
          <w:ilvl w:val="0"/>
          <w:numId w:val="15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She completed her literature review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and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she created her reference list</w:t>
      </w:r>
      <w:r>
        <w:rPr>
          <w:rStyle w:val="Emphasis"/>
          <w:rFonts w:ascii="Roboto" w:hAnsi="Roboto"/>
          <w:color w:val="000000"/>
        </w:rPr>
        <w:t>.</w:t>
      </w:r>
    </w:p>
    <w:p w14:paraId="0492C6A5" w14:textId="77777777" w:rsidR="002830C8" w:rsidRDefault="002830C8" w:rsidP="002830C8">
      <w:pPr>
        <w:numPr>
          <w:ilvl w:val="0"/>
          <w:numId w:val="15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He organized his sources by theme</w:t>
      </w:r>
      <w:r>
        <w:rPr>
          <w:rFonts w:ascii="Roboto" w:hAnsi="Roboto"/>
          <w:color w:val="000000"/>
          <w:shd w:val="clear" w:color="auto" w:fill="DDA0DD"/>
        </w:rPr>
        <w:t>;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then, he updated his reference list</w:t>
      </w:r>
      <w:r>
        <w:rPr>
          <w:rStyle w:val="Strong"/>
          <w:rFonts w:ascii="Roboto" w:hAnsi="Roboto"/>
          <w:color w:val="000000"/>
        </w:rPr>
        <w:t>.</w:t>
      </w:r>
    </w:p>
    <w:p w14:paraId="0DDB5F8B" w14:textId="77777777" w:rsidR="002830C8" w:rsidRDefault="002830C8" w:rsidP="002830C8">
      <w:pPr>
        <w:numPr>
          <w:ilvl w:val="0"/>
          <w:numId w:val="15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They studied APA rules for many hours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but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they realized there was still much to learn</w:t>
      </w:r>
      <w:r>
        <w:rPr>
          <w:rStyle w:val="Strong"/>
          <w:rFonts w:ascii="Roboto" w:hAnsi="Roboto"/>
          <w:color w:val="000000"/>
        </w:rPr>
        <w:t>.</w:t>
      </w:r>
    </w:p>
    <w:p w14:paraId="33ED026E" w14:textId="35ABA213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Using some compound sentences in writing allows for more </w:t>
      </w:r>
      <w:r w:rsidRPr="002830C8">
        <w:rPr>
          <w:rFonts w:ascii="var(--default)" w:eastAsiaTheme="majorEastAsia" w:hAnsi="var(--default)"/>
          <w:color w:val="000000"/>
        </w:rPr>
        <w:t>sentence variety</w:t>
      </w:r>
      <w:r>
        <w:rPr>
          <w:rFonts w:ascii="var(--default)" w:hAnsi="var(--default)"/>
          <w:color w:val="000000"/>
        </w:rPr>
        <w:t>.</w:t>
      </w:r>
    </w:p>
    <w:p w14:paraId="268312E0" w14:textId="77777777" w:rsidR="002830C8" w:rsidRDefault="002830C8" w:rsidP="002830C8">
      <w:pPr>
        <w:pStyle w:val="Heading2"/>
        <w:shd w:val="clear" w:color="auto" w:fill="FFFFFF"/>
        <w:spacing w:before="0" w:after="0" w:line="675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Complex Sentences</w:t>
      </w:r>
    </w:p>
    <w:p w14:paraId="0D77D7D8" w14:textId="7C2C6C20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A </w:t>
      </w:r>
      <w:r w:rsidRPr="002830C8">
        <w:rPr>
          <w:rFonts w:ascii="var(--default)" w:eastAsiaTheme="majorEastAsia" w:hAnsi="var(--default)"/>
          <w:color w:val="000000"/>
        </w:rPr>
        <w:t>complex sentence</w:t>
      </w:r>
      <w:r>
        <w:rPr>
          <w:rFonts w:ascii="var(--default)" w:hAnsi="var(--default)"/>
          <w:color w:val="000000"/>
        </w:rPr>
        <w:t> contains at least one</w:t>
      </w:r>
      <w:r>
        <w:rPr>
          <w:rStyle w:val="Emphasis"/>
          <w:rFonts w:ascii="var(--default)" w:eastAsiaTheme="majorEastAsia" w:hAnsi="var(--default)"/>
          <w:b/>
          <w:bCs/>
          <w:color w:val="000000"/>
        </w:rPr>
        <w:t> </w:t>
      </w:r>
      <w:r>
        <w:rPr>
          <w:rFonts w:ascii="var(--default)" w:hAnsi="var(--default)"/>
          <w:color w:val="000000"/>
        </w:rPr>
        <w:t>independent clause and at least one dependent clause. Dependent clauses can refer to the subject (who, which) the sequence/time (since, while), or the causal elements (because, if) of the independent clause.</w:t>
      </w:r>
    </w:p>
    <w:p w14:paraId="49A04359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If a sentence begins with a dependent clause, note the comma after this clause. If, on the other hand, the sentence begins with an independent clause, there is not a comma separating the two clauses.</w:t>
      </w:r>
    </w:p>
    <w:p w14:paraId="24448AEB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Key: independent clause = </w:t>
      </w:r>
      <w:r>
        <w:rPr>
          <w:rStyle w:val="Strong"/>
          <w:rFonts w:ascii="var(--default)" w:eastAsiaTheme="majorEastAsia" w:hAnsi="var(--default)"/>
          <w:color w:val="000000"/>
          <w:shd w:val="clear" w:color="auto" w:fill="FFFF00"/>
        </w:rPr>
        <w:t>yellow, bold</w:t>
      </w:r>
      <w:r>
        <w:rPr>
          <w:rStyle w:val="Strong"/>
          <w:rFonts w:ascii="var(--default)" w:eastAsiaTheme="majorEastAsia" w:hAnsi="var(--default)"/>
          <w:color w:val="000000"/>
        </w:rPr>
        <w:t>; </w:t>
      </w:r>
      <w:r>
        <w:rPr>
          <w:rFonts w:ascii="var(--default)" w:hAnsi="var(--default)"/>
          <w:color w:val="000000"/>
        </w:rPr>
        <w:t>comma = </w:t>
      </w:r>
      <w:r>
        <w:rPr>
          <w:rFonts w:ascii="var(--default)" w:hAnsi="var(--default)"/>
          <w:color w:val="000000"/>
          <w:shd w:val="clear" w:color="auto" w:fill="EE82EE"/>
        </w:rPr>
        <w:t>pink, regular font</w:t>
      </w:r>
      <w:r>
        <w:rPr>
          <w:rFonts w:ascii="var(--default)" w:hAnsi="var(--default)"/>
          <w:color w:val="000000"/>
        </w:rPr>
        <w:t>; dependent clause = </w:t>
      </w:r>
      <w:r>
        <w:rPr>
          <w:rStyle w:val="Emphasis"/>
          <w:rFonts w:ascii="var(--default)" w:eastAsiaTheme="majorEastAsia" w:hAnsi="var(--default)"/>
          <w:color w:val="000000"/>
          <w:shd w:val="clear" w:color="auto" w:fill="00FFFF"/>
        </w:rPr>
        <w:t>blue, italics</w:t>
      </w:r>
    </w:p>
    <w:p w14:paraId="74922E30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Here are a few examples:</w:t>
      </w:r>
    </w:p>
    <w:p w14:paraId="2702D8F5" w14:textId="77777777" w:rsidR="002830C8" w:rsidRDefault="002830C8" w:rsidP="002830C8">
      <w:pPr>
        <w:numPr>
          <w:ilvl w:val="0"/>
          <w:numId w:val="16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Emphasis"/>
          <w:rFonts w:ascii="Roboto" w:hAnsi="Roboto"/>
          <w:color w:val="000000"/>
          <w:shd w:val="clear" w:color="auto" w:fill="00FFFF"/>
        </w:rPr>
        <w:t>Although she completed her literature review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Style w:val="Strong"/>
          <w:rFonts w:ascii="Roboto" w:hAnsi="Roboto"/>
          <w:color w:val="000000"/>
          <w:shd w:val="clear" w:color="auto" w:fill="EE82EE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she still needed to work on her methods section</w:t>
      </w:r>
      <w:r>
        <w:rPr>
          <w:rStyle w:val="Strong"/>
          <w:rFonts w:ascii="Roboto" w:hAnsi="Roboto"/>
          <w:color w:val="000000"/>
        </w:rPr>
        <w:t>.</w:t>
      </w:r>
    </w:p>
    <w:p w14:paraId="3349E9AD" w14:textId="77777777" w:rsidR="002830C8" w:rsidRDefault="002830C8" w:rsidP="002830C8">
      <w:pPr>
        <w:numPr>
          <w:ilvl w:val="1"/>
          <w:numId w:val="16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Note the comma in this sentence because it begins with a dependent clause.</w:t>
      </w:r>
    </w:p>
    <w:p w14:paraId="35964DF1" w14:textId="77777777" w:rsidR="002830C8" w:rsidRDefault="002830C8" w:rsidP="002830C8">
      <w:pPr>
        <w:numPr>
          <w:ilvl w:val="0"/>
          <w:numId w:val="17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Emphasis"/>
          <w:rFonts w:ascii="Roboto" w:hAnsi="Roboto"/>
          <w:color w:val="000000"/>
          <w:shd w:val="clear" w:color="auto" w:fill="00FFFF"/>
        </w:rPr>
        <w:t>Because he organized his sources by theme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it was easier for his readers to follow</w:t>
      </w:r>
      <w:r>
        <w:rPr>
          <w:rStyle w:val="Strong"/>
          <w:rFonts w:ascii="Roboto" w:hAnsi="Roboto"/>
          <w:color w:val="000000"/>
        </w:rPr>
        <w:t>.</w:t>
      </w:r>
    </w:p>
    <w:p w14:paraId="6238E3F3" w14:textId="77777777" w:rsidR="002830C8" w:rsidRDefault="002830C8" w:rsidP="002830C8">
      <w:pPr>
        <w:numPr>
          <w:ilvl w:val="1"/>
          <w:numId w:val="17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Note the comma in this sentence because it begins with a dependent clause.</w:t>
      </w:r>
    </w:p>
    <w:p w14:paraId="3B8DD378" w14:textId="77777777" w:rsidR="002830C8" w:rsidRDefault="002830C8" w:rsidP="002830C8">
      <w:pPr>
        <w:numPr>
          <w:ilvl w:val="0"/>
          <w:numId w:val="18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They studied APA rules for many hours</w:t>
      </w:r>
      <w:r>
        <w:rPr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as they were so interesting</w:t>
      </w:r>
      <w:r>
        <w:rPr>
          <w:rStyle w:val="Strong"/>
          <w:rFonts w:ascii="Roboto" w:hAnsi="Roboto"/>
          <w:color w:val="000000"/>
        </w:rPr>
        <w:t>.</w:t>
      </w:r>
    </w:p>
    <w:p w14:paraId="4AF6758A" w14:textId="77777777" w:rsidR="002830C8" w:rsidRDefault="002830C8" w:rsidP="002830C8">
      <w:pPr>
        <w:numPr>
          <w:ilvl w:val="1"/>
          <w:numId w:val="18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Note that there is no comma in this sentence because it begins with an independent clause.</w:t>
      </w:r>
    </w:p>
    <w:p w14:paraId="6C080BE4" w14:textId="162E38E0" w:rsidR="002830C8" w:rsidRDefault="002830C8" w:rsidP="002830C8">
      <w:pPr>
        <w:numPr>
          <w:ilvl w:val="0"/>
          <w:numId w:val="19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Using some complex sentences in writing allows for more </w:t>
      </w:r>
      <w:r w:rsidRPr="002830C8">
        <w:rPr>
          <w:rFonts w:ascii="Roboto" w:hAnsi="Roboto"/>
          <w:color w:val="000000"/>
        </w:rPr>
        <w:t>sentence variety</w:t>
      </w:r>
      <w:r>
        <w:rPr>
          <w:rFonts w:ascii="Roboto" w:hAnsi="Roboto"/>
          <w:color w:val="000000"/>
        </w:rPr>
        <w:t>.</w:t>
      </w:r>
    </w:p>
    <w:p w14:paraId="0BBD2517" w14:textId="77777777" w:rsidR="002830C8" w:rsidRDefault="002830C8" w:rsidP="002830C8">
      <w:pPr>
        <w:pStyle w:val="Heading2"/>
        <w:shd w:val="clear" w:color="auto" w:fill="FFFFFF"/>
        <w:spacing w:before="0" w:after="0" w:line="675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Compound-Complex Sentences</w:t>
      </w:r>
    </w:p>
    <w:p w14:paraId="72448F30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Sentence types can also be combined. A compound-complex sentence contains at least two independent clauses and at least one dependent clause.</w:t>
      </w:r>
    </w:p>
    <w:p w14:paraId="4B36083E" w14:textId="77777777" w:rsidR="002830C8" w:rsidRDefault="002830C8" w:rsidP="002830C8">
      <w:pPr>
        <w:pStyle w:val="NormalWeb"/>
        <w:spacing w:before="0" w:beforeAutospacing="0" w:after="150" w:afterAutospacing="0" w:line="360" w:lineRule="atLeast"/>
        <w:textAlignment w:val="top"/>
        <w:rPr>
          <w:rFonts w:ascii="var(--default)" w:hAnsi="var(--default)"/>
          <w:color w:val="000000"/>
        </w:rPr>
      </w:pPr>
      <w:r>
        <w:rPr>
          <w:rFonts w:ascii="var(--default)" w:hAnsi="var(--default)"/>
          <w:color w:val="000000"/>
        </w:rPr>
        <w:t>Key: independent clause = </w:t>
      </w:r>
      <w:r>
        <w:rPr>
          <w:rStyle w:val="Strong"/>
          <w:rFonts w:ascii="var(--default)" w:eastAsiaTheme="majorEastAsia" w:hAnsi="var(--default)"/>
          <w:color w:val="000000"/>
          <w:shd w:val="clear" w:color="auto" w:fill="FFFF00"/>
        </w:rPr>
        <w:t>yellow, bold</w:t>
      </w:r>
      <w:r>
        <w:rPr>
          <w:rStyle w:val="Strong"/>
          <w:rFonts w:ascii="var(--default)" w:eastAsiaTheme="majorEastAsia" w:hAnsi="var(--default)"/>
          <w:color w:val="000000"/>
        </w:rPr>
        <w:t>; </w:t>
      </w:r>
      <w:proofErr w:type="gramStart"/>
      <w:r>
        <w:rPr>
          <w:rFonts w:ascii="var(--default)" w:hAnsi="var(--default)"/>
          <w:color w:val="000000"/>
        </w:rPr>
        <w:t>comma  or</w:t>
      </w:r>
      <w:proofErr w:type="gramEnd"/>
      <w:r>
        <w:rPr>
          <w:rFonts w:ascii="var(--default)" w:hAnsi="var(--default)"/>
          <w:color w:val="000000"/>
        </w:rPr>
        <w:t xml:space="preserve"> semicolon = </w:t>
      </w:r>
      <w:r>
        <w:rPr>
          <w:rFonts w:ascii="var(--default)" w:hAnsi="var(--default)"/>
          <w:color w:val="000000"/>
          <w:shd w:val="clear" w:color="auto" w:fill="EE82EE"/>
        </w:rPr>
        <w:t>pink, regular font</w:t>
      </w:r>
      <w:r>
        <w:rPr>
          <w:rFonts w:ascii="var(--default)" w:hAnsi="var(--default)"/>
          <w:color w:val="000000"/>
        </w:rPr>
        <w:t>; coordinating conjunction = </w:t>
      </w:r>
      <w:r>
        <w:rPr>
          <w:rFonts w:ascii="var(--default)" w:hAnsi="var(--default)"/>
          <w:color w:val="000000"/>
          <w:u w:val="single"/>
          <w:shd w:val="clear" w:color="auto" w:fill="00FF00"/>
        </w:rPr>
        <w:t>green, underlined</w:t>
      </w:r>
      <w:r>
        <w:rPr>
          <w:rFonts w:ascii="var(--default)" w:hAnsi="var(--default)"/>
          <w:color w:val="000000"/>
        </w:rPr>
        <w:t>; dependent clause = </w:t>
      </w:r>
      <w:r>
        <w:rPr>
          <w:rStyle w:val="Emphasis"/>
          <w:rFonts w:ascii="var(--default)" w:eastAsiaTheme="majorEastAsia" w:hAnsi="var(--default)"/>
          <w:color w:val="000000"/>
          <w:shd w:val="clear" w:color="auto" w:fill="00FFFF"/>
        </w:rPr>
        <w:t>blue, italics</w:t>
      </w:r>
    </w:p>
    <w:p w14:paraId="72E70A43" w14:textId="77777777" w:rsidR="002830C8" w:rsidRDefault="002830C8" w:rsidP="002830C8">
      <w:pPr>
        <w:numPr>
          <w:ilvl w:val="0"/>
          <w:numId w:val="20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Strong"/>
          <w:rFonts w:ascii="Roboto" w:hAnsi="Roboto"/>
          <w:color w:val="000000"/>
          <w:shd w:val="clear" w:color="auto" w:fill="FFFF00"/>
        </w:rPr>
        <w:t>She completed her literature review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u w:val="single"/>
          <w:shd w:val="clear" w:color="auto" w:fill="00FF00"/>
        </w:rPr>
        <w:t>but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she still needs to work on her methods section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even though she finished her methods course last semester</w:t>
      </w:r>
      <w:r>
        <w:rPr>
          <w:rStyle w:val="Strong"/>
          <w:rFonts w:ascii="Roboto" w:hAnsi="Roboto"/>
          <w:color w:val="000000"/>
        </w:rPr>
        <w:t>.</w:t>
      </w:r>
    </w:p>
    <w:p w14:paraId="2481A115" w14:textId="77777777" w:rsidR="002830C8" w:rsidRDefault="002830C8" w:rsidP="002830C8">
      <w:pPr>
        <w:numPr>
          <w:ilvl w:val="0"/>
          <w:numId w:val="20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Style w:val="Emphasis"/>
          <w:rFonts w:ascii="Roboto" w:hAnsi="Roboto"/>
          <w:color w:val="000000"/>
          <w:shd w:val="clear" w:color="auto" w:fill="00FFFF"/>
        </w:rPr>
        <w:t>Although he organized his sources by theme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he decided to arrange them chronologically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and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he carefully followed the MEAL plan for organization</w:t>
      </w:r>
      <w:r>
        <w:rPr>
          <w:rStyle w:val="Strong"/>
          <w:rFonts w:ascii="Roboto" w:hAnsi="Roboto"/>
          <w:color w:val="000000"/>
        </w:rPr>
        <w:t>. </w:t>
      </w:r>
    </w:p>
    <w:p w14:paraId="1C0D561B" w14:textId="77777777" w:rsidR="002830C8" w:rsidRDefault="002830C8" w:rsidP="002830C8">
      <w:pPr>
        <w:numPr>
          <w:ilvl w:val="0"/>
          <w:numId w:val="20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  <w:shd w:val="clear" w:color="auto" w:fill="FFFF00"/>
        </w:rPr>
        <w:t>T</w:t>
      </w:r>
      <w:r>
        <w:rPr>
          <w:rFonts w:ascii="Roboto" w:hAnsi="Roboto"/>
          <w:b/>
          <w:bCs/>
          <w:color w:val="000000"/>
          <w:shd w:val="clear" w:color="auto" w:fill="FFFF00"/>
        </w:rPr>
        <w:t>hey studied APA rules for many hours</w:t>
      </w:r>
      <w:r>
        <w:rPr>
          <w:rFonts w:ascii="Roboto" w:hAnsi="Roboto"/>
          <w:color w:val="000000"/>
          <w:shd w:val="clear" w:color="auto" w:fill="EE82EE"/>
        </w:rPr>
        <w:t>,</w:t>
      </w: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  <w:u w:val="single"/>
          <w:shd w:val="clear" w:color="auto" w:fill="00FF00"/>
        </w:rPr>
        <w:t>and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Strong"/>
          <w:rFonts w:ascii="Roboto" w:hAnsi="Roboto"/>
          <w:color w:val="000000"/>
          <w:shd w:val="clear" w:color="auto" w:fill="FFFF00"/>
        </w:rPr>
        <w:t>they decided that writing in APA made sense</w:t>
      </w:r>
      <w:r>
        <w:rPr>
          <w:rStyle w:val="Strong"/>
          <w:rFonts w:ascii="Roboto" w:hAnsi="Roboto"/>
          <w:color w:val="000000"/>
        </w:rPr>
        <w:t> </w:t>
      </w:r>
      <w:r>
        <w:rPr>
          <w:rStyle w:val="Emphasis"/>
          <w:rFonts w:ascii="Roboto" w:hAnsi="Roboto"/>
          <w:color w:val="000000"/>
          <w:shd w:val="clear" w:color="auto" w:fill="00FFFF"/>
        </w:rPr>
        <w:t>because it was clear, concise, and objective</w:t>
      </w:r>
      <w:r>
        <w:rPr>
          <w:rStyle w:val="Strong"/>
          <w:rFonts w:ascii="Roboto" w:hAnsi="Roboto"/>
          <w:color w:val="000000"/>
        </w:rPr>
        <w:t>.</w:t>
      </w:r>
    </w:p>
    <w:p w14:paraId="46AD1B7B" w14:textId="2D9EA760" w:rsidR="002830C8" w:rsidRDefault="002830C8" w:rsidP="002830C8">
      <w:pPr>
        <w:numPr>
          <w:ilvl w:val="0"/>
          <w:numId w:val="21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Using some complex-compound sentences in writing allows for more </w:t>
      </w:r>
      <w:r w:rsidRPr="002830C8">
        <w:rPr>
          <w:rFonts w:ascii="Roboto" w:hAnsi="Roboto"/>
          <w:color w:val="000000"/>
        </w:rPr>
        <w:t>sentence variety</w:t>
      </w:r>
      <w:r>
        <w:rPr>
          <w:rFonts w:ascii="Roboto" w:hAnsi="Roboto"/>
          <w:color w:val="000000"/>
        </w:rPr>
        <w:t>.</w:t>
      </w:r>
    </w:p>
    <w:p w14:paraId="7A041712" w14:textId="0605C061" w:rsidR="002830C8" w:rsidRDefault="002830C8" w:rsidP="002830C8">
      <w:pPr>
        <w:numPr>
          <w:ilvl w:val="0"/>
          <w:numId w:val="21"/>
        </w:numPr>
        <w:spacing w:before="100" w:beforeAutospacing="1" w:after="100" w:afterAutospacing="1" w:line="240" w:lineRule="auto"/>
        <w:textAlignment w:val="top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Pay close attention to </w:t>
      </w:r>
      <w:r w:rsidRPr="002830C8">
        <w:rPr>
          <w:rFonts w:ascii="Roboto" w:hAnsi="Roboto"/>
          <w:color w:val="000000"/>
        </w:rPr>
        <w:t>comma</w:t>
      </w:r>
      <w:r>
        <w:rPr>
          <w:rFonts w:ascii="Roboto" w:hAnsi="Roboto"/>
          <w:color w:val="000000"/>
        </w:rPr>
        <w:t> usage in complex-compound sentences so that the reader is easily able to follow the intended meaning.</w:t>
      </w:r>
    </w:p>
    <w:p w14:paraId="69F015DE" w14:textId="36A98756" w:rsidR="00264059" w:rsidRPr="002830C8" w:rsidRDefault="00264059" w:rsidP="002830C8"/>
    <w:sectPr w:rsidR="00264059" w:rsidRPr="002830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462C" w14:textId="77777777" w:rsidR="00F552DA" w:rsidRDefault="00F552DA" w:rsidP="007151B6">
      <w:pPr>
        <w:spacing w:after="0" w:line="240" w:lineRule="auto"/>
      </w:pPr>
      <w:r>
        <w:separator/>
      </w:r>
    </w:p>
  </w:endnote>
  <w:endnote w:type="continuationSeparator" w:id="0">
    <w:p w14:paraId="10DA747A" w14:textId="77777777" w:rsidR="00F552DA" w:rsidRDefault="00F552DA" w:rsidP="0071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default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385F" w14:textId="74850486" w:rsidR="007151B6" w:rsidRDefault="007151B6" w:rsidP="0004402C">
    <w:pPr>
      <w:pStyle w:val="Footer"/>
      <w:rPr>
        <w:lang w:val="en-US"/>
      </w:rPr>
    </w:pPr>
  </w:p>
  <w:p w14:paraId="6D372B76" w14:textId="77777777" w:rsidR="0004402C" w:rsidRPr="0004402C" w:rsidRDefault="0004402C" w:rsidP="0004402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8011" w14:textId="77777777" w:rsidR="00F552DA" w:rsidRDefault="00F552DA" w:rsidP="007151B6">
      <w:pPr>
        <w:spacing w:after="0" w:line="240" w:lineRule="auto"/>
      </w:pPr>
      <w:r>
        <w:separator/>
      </w:r>
    </w:p>
  </w:footnote>
  <w:footnote w:type="continuationSeparator" w:id="0">
    <w:p w14:paraId="2397D9FA" w14:textId="77777777" w:rsidR="00F552DA" w:rsidRDefault="00F552DA" w:rsidP="0071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2251" w14:textId="66AEA7AA" w:rsidR="007151B6" w:rsidRDefault="00000000">
    <w:pPr>
      <w:pStyle w:val="Header"/>
    </w:pPr>
    <w:r>
      <w:rPr>
        <w:noProof/>
      </w:rPr>
      <w:pict w14:anchorId="55632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23532" o:spid="_x0000_s1029" type="#_x0000_t75" style="position:absolute;margin-left:0;margin-top:0;width:451.25pt;height:125.6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E825" w14:textId="77CAC888" w:rsidR="007151B6" w:rsidRDefault="00000000" w:rsidP="007151B6">
    <w:pPr>
      <w:pStyle w:val="Header"/>
      <w:jc w:val="right"/>
    </w:pPr>
    <w:r>
      <w:rPr>
        <w:noProof/>
      </w:rPr>
      <w:pict w14:anchorId="64CC9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23533" o:spid="_x0000_s1030" type="#_x0000_t75" style="position:absolute;left:0;text-align:left;margin-left:0;margin-top:0;width:451.25pt;height:125.6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  <w:r w:rsidR="007151B6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1298" w14:textId="26CAFB9B" w:rsidR="007151B6" w:rsidRDefault="00000000">
    <w:pPr>
      <w:pStyle w:val="Header"/>
    </w:pPr>
    <w:r>
      <w:rPr>
        <w:noProof/>
      </w:rPr>
      <w:pict w14:anchorId="54233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23531" o:spid="_x0000_s1028" type="#_x0000_t75" style="position:absolute;margin-left:0;margin-top:0;width:451.25pt;height:125.6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E5"/>
    <w:multiLevelType w:val="multilevel"/>
    <w:tmpl w:val="078C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B789A"/>
    <w:multiLevelType w:val="multilevel"/>
    <w:tmpl w:val="DE9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56B7E"/>
    <w:multiLevelType w:val="multilevel"/>
    <w:tmpl w:val="152E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C55EA"/>
    <w:multiLevelType w:val="multilevel"/>
    <w:tmpl w:val="62A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80D56"/>
    <w:multiLevelType w:val="multilevel"/>
    <w:tmpl w:val="8DF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C586B"/>
    <w:multiLevelType w:val="multilevel"/>
    <w:tmpl w:val="A62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9001F"/>
    <w:multiLevelType w:val="multilevel"/>
    <w:tmpl w:val="AD9823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D083506"/>
    <w:multiLevelType w:val="multilevel"/>
    <w:tmpl w:val="D1A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6041A"/>
    <w:multiLevelType w:val="multilevel"/>
    <w:tmpl w:val="1FD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56F43"/>
    <w:multiLevelType w:val="multilevel"/>
    <w:tmpl w:val="5ACCE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68D72DC"/>
    <w:multiLevelType w:val="multilevel"/>
    <w:tmpl w:val="4A40C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9E7A00"/>
    <w:multiLevelType w:val="multilevel"/>
    <w:tmpl w:val="563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B40EE"/>
    <w:multiLevelType w:val="multilevel"/>
    <w:tmpl w:val="486CE1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13B42A6"/>
    <w:multiLevelType w:val="multilevel"/>
    <w:tmpl w:val="5E9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85302"/>
    <w:multiLevelType w:val="multilevel"/>
    <w:tmpl w:val="5AB6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557D6"/>
    <w:multiLevelType w:val="multilevel"/>
    <w:tmpl w:val="EB0A8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29A7306"/>
    <w:multiLevelType w:val="multilevel"/>
    <w:tmpl w:val="FD3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428AF"/>
    <w:multiLevelType w:val="multilevel"/>
    <w:tmpl w:val="03E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378B6"/>
    <w:multiLevelType w:val="multilevel"/>
    <w:tmpl w:val="6FCEA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52D2069"/>
    <w:multiLevelType w:val="multilevel"/>
    <w:tmpl w:val="2EC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962C3"/>
    <w:multiLevelType w:val="multilevel"/>
    <w:tmpl w:val="2274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244715">
    <w:abstractNumId w:val="0"/>
  </w:num>
  <w:num w:numId="2" w16cid:durableId="755515547">
    <w:abstractNumId w:val="12"/>
  </w:num>
  <w:num w:numId="3" w16cid:durableId="739405135">
    <w:abstractNumId w:val="9"/>
  </w:num>
  <w:num w:numId="4" w16cid:durableId="1257639827">
    <w:abstractNumId w:val="10"/>
  </w:num>
  <w:num w:numId="5" w16cid:durableId="910433727">
    <w:abstractNumId w:val="6"/>
  </w:num>
  <w:num w:numId="6" w16cid:durableId="130370787">
    <w:abstractNumId w:val="15"/>
  </w:num>
  <w:num w:numId="7" w16cid:durableId="326982181">
    <w:abstractNumId w:val="18"/>
  </w:num>
  <w:num w:numId="8" w16cid:durableId="1335185447">
    <w:abstractNumId w:val="14"/>
  </w:num>
  <w:num w:numId="9" w16cid:durableId="1361971264">
    <w:abstractNumId w:val="13"/>
  </w:num>
  <w:num w:numId="10" w16cid:durableId="1093933491">
    <w:abstractNumId w:val="11"/>
  </w:num>
  <w:num w:numId="11" w16cid:durableId="884828591">
    <w:abstractNumId w:val="5"/>
  </w:num>
  <w:num w:numId="12" w16cid:durableId="684601993">
    <w:abstractNumId w:val="7"/>
  </w:num>
  <w:num w:numId="13" w16cid:durableId="1783182510">
    <w:abstractNumId w:val="17"/>
  </w:num>
  <w:num w:numId="14" w16cid:durableId="1631474224">
    <w:abstractNumId w:val="20"/>
  </w:num>
  <w:num w:numId="15" w16cid:durableId="1219129161">
    <w:abstractNumId w:val="19"/>
  </w:num>
  <w:num w:numId="16" w16cid:durableId="1325746301">
    <w:abstractNumId w:val="3"/>
  </w:num>
  <w:num w:numId="17" w16cid:durableId="828400558">
    <w:abstractNumId w:val="8"/>
  </w:num>
  <w:num w:numId="18" w16cid:durableId="204368339">
    <w:abstractNumId w:val="16"/>
  </w:num>
  <w:num w:numId="19" w16cid:durableId="1251501282">
    <w:abstractNumId w:val="2"/>
  </w:num>
  <w:num w:numId="20" w16cid:durableId="320426673">
    <w:abstractNumId w:val="4"/>
  </w:num>
  <w:num w:numId="21" w16cid:durableId="120494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wtTQ3NTcxN7EwMTBW0lEKTi0uzszPAykwrgUAaY7RuiwAAAA="/>
  </w:docVars>
  <w:rsids>
    <w:rsidRoot w:val="00264059"/>
    <w:rsid w:val="0004402C"/>
    <w:rsid w:val="000D27BE"/>
    <w:rsid w:val="0016351F"/>
    <w:rsid w:val="00241AAF"/>
    <w:rsid w:val="00264059"/>
    <w:rsid w:val="002830C8"/>
    <w:rsid w:val="00320CCD"/>
    <w:rsid w:val="0065001D"/>
    <w:rsid w:val="007151B6"/>
    <w:rsid w:val="0080659E"/>
    <w:rsid w:val="00837068"/>
    <w:rsid w:val="00AF7F28"/>
    <w:rsid w:val="00D01332"/>
    <w:rsid w:val="00D853CF"/>
    <w:rsid w:val="00F552DA"/>
    <w:rsid w:val="00F5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24701"/>
  <w15:chartTrackingRefBased/>
  <w15:docId w15:val="{5B998671-B3A6-477F-B88A-683668F4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0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7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0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830C8"/>
    <w:rPr>
      <w:b/>
      <w:bCs/>
    </w:rPr>
  </w:style>
  <w:style w:type="character" w:styleId="Emphasis">
    <w:name w:val="Emphasis"/>
    <w:basedOn w:val="DefaultParagraphFont"/>
    <w:uiPriority w:val="20"/>
    <w:qFormat/>
    <w:rsid w:val="002830C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B6"/>
  </w:style>
  <w:style w:type="paragraph" w:styleId="Footer">
    <w:name w:val="footer"/>
    <w:basedOn w:val="Normal"/>
    <w:link w:val="FooterChar"/>
    <w:uiPriority w:val="99"/>
    <w:unhideWhenUsed/>
    <w:rsid w:val="0071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31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2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9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4693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 Alzghoul</dc:creator>
  <cp:keywords/>
  <dc:description/>
  <cp:lastModifiedBy>Omair Alzghoul</cp:lastModifiedBy>
  <cp:revision>4</cp:revision>
  <dcterms:created xsi:type="dcterms:W3CDTF">2025-10-15T01:34:00Z</dcterms:created>
  <dcterms:modified xsi:type="dcterms:W3CDTF">2026-07-12T01:59:00Z</dcterms:modified>
</cp:coreProperties>
</file>